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10" w:rsidRDefault="00A83510" w:rsidP="00A83510">
      <w:pPr>
        <w:spacing w:before="68"/>
        <w:ind w:right="7"/>
        <w:rPr>
          <w:b/>
          <w:sz w:val="20"/>
        </w:rPr>
      </w:pPr>
    </w:p>
    <w:p w:rsidR="00A83510" w:rsidRDefault="00A83510">
      <w:pPr>
        <w:spacing w:before="68"/>
        <w:ind w:right="7"/>
        <w:jc w:val="center"/>
        <w:rPr>
          <w:b/>
          <w:sz w:val="20"/>
        </w:rPr>
      </w:pPr>
    </w:p>
    <w:p w:rsidR="00A83510" w:rsidRPr="004C3DE6" w:rsidRDefault="00A83510" w:rsidP="004C3DE6">
      <w:pPr>
        <w:pStyle w:val="Tytu"/>
        <w:jc w:val="center"/>
        <w:rPr>
          <w:sz w:val="24"/>
          <w:szCs w:val="24"/>
        </w:rPr>
      </w:pPr>
      <w:r w:rsidRPr="004C3DE6">
        <w:rPr>
          <w:sz w:val="24"/>
          <w:szCs w:val="24"/>
        </w:rPr>
        <w:t>ZASADY OCENIANIA Z JĘZYKÓW OBCYCH</w:t>
      </w:r>
    </w:p>
    <w:p w:rsidR="00A83510" w:rsidRDefault="00A83510" w:rsidP="00A83510">
      <w:pPr>
        <w:pStyle w:val="Tekstpodstawowy"/>
        <w:spacing w:before="9"/>
        <w:rPr>
          <w:b/>
          <w:sz w:val="19"/>
        </w:rPr>
      </w:pPr>
    </w:p>
    <w:p w:rsidR="00A83510" w:rsidRDefault="00A83510" w:rsidP="00A83510">
      <w:pPr>
        <w:rPr>
          <w:sz w:val="19"/>
        </w:rPr>
        <w:sectPr w:rsidR="00A83510">
          <w:footerReference w:type="default" r:id="rId5"/>
          <w:type w:val="continuous"/>
          <w:pgSz w:w="11910" w:h="16840"/>
          <w:pgMar w:top="1340" w:right="1280" w:bottom="280" w:left="1280" w:header="708" w:footer="708" w:gutter="0"/>
          <w:cols w:space="708"/>
        </w:sectPr>
      </w:pPr>
    </w:p>
    <w:p w:rsidR="00A83510" w:rsidRDefault="00A83510" w:rsidP="00A83510">
      <w:pPr>
        <w:pStyle w:val="Tekstpodstawowy"/>
        <w:rPr>
          <w:b/>
          <w:sz w:val="26"/>
        </w:rPr>
      </w:pPr>
    </w:p>
    <w:p w:rsidR="00A83510" w:rsidRDefault="00A83510" w:rsidP="00A83510">
      <w:pPr>
        <w:pStyle w:val="Tekstpodstawowy"/>
        <w:spacing w:before="1"/>
        <w:rPr>
          <w:b/>
          <w:sz w:val="23"/>
        </w:rPr>
      </w:pPr>
    </w:p>
    <w:p w:rsidR="00A83510" w:rsidRDefault="00A83510" w:rsidP="00A83510">
      <w:pPr>
        <w:spacing w:before="56"/>
        <w:rPr>
          <w:rFonts w:ascii="Calibri" w:hAnsi="Calibri"/>
        </w:rPr>
      </w:pPr>
    </w:p>
    <w:p w:rsidR="00A83510" w:rsidRPr="003D1EA2" w:rsidRDefault="00A83510" w:rsidP="006629E7">
      <w:pPr>
        <w:spacing w:after="240" w:line="276" w:lineRule="auto"/>
        <w:sectPr w:rsidR="00A83510" w:rsidRPr="003D1EA2" w:rsidSect="006629E7">
          <w:type w:val="continuous"/>
          <w:pgSz w:w="11910" w:h="16840"/>
          <w:pgMar w:top="1340" w:right="1280" w:bottom="280" w:left="1280" w:header="708" w:footer="708" w:gutter="0"/>
          <w:cols w:num="2" w:space="3156" w:equalWidth="0">
            <w:col w:w="1746" w:space="1452"/>
            <w:col w:w="6152"/>
          </w:cols>
        </w:sectPr>
      </w:pPr>
      <w:r>
        <w:rPr>
          <w:rStyle w:val="Pogrubienie"/>
          <w:color w:val="000000"/>
          <w:sz w:val="21"/>
          <w:szCs w:val="21"/>
          <w:shd w:val="clear" w:color="auto" w:fill="FFFFFF"/>
        </w:rPr>
        <w:lastRenderedPageBreak/>
        <w:t>Zgodny z Ustawą</w:t>
      </w:r>
      <w:r w:rsidRPr="003D1EA2">
        <w:rPr>
          <w:rStyle w:val="Pogrubienie"/>
          <w:color w:val="000000"/>
          <w:sz w:val="21"/>
          <w:szCs w:val="21"/>
          <w:shd w:val="clear" w:color="auto" w:fill="FFFFFF"/>
        </w:rPr>
        <w:t xml:space="preserve"> z dnia 14 grudnia 2016 r. – Prawo oświatowe (tekst j</w:t>
      </w:r>
      <w:r w:rsidR="006629E7">
        <w:rPr>
          <w:rStyle w:val="Pogrubienie"/>
          <w:color w:val="000000"/>
          <w:sz w:val="21"/>
          <w:szCs w:val="21"/>
          <w:shd w:val="clear" w:color="auto" w:fill="FFFFFF"/>
        </w:rPr>
        <w:t>edn. Dz.U. z 2023 r., poz. 900</w:t>
      </w:r>
      <w:r w:rsidR="0088745C">
        <w:rPr>
          <w:rStyle w:val="Pogrubienie"/>
          <w:color w:val="000000"/>
          <w:sz w:val="21"/>
          <w:szCs w:val="21"/>
          <w:shd w:val="clear" w:color="auto" w:fill="FFFFFF"/>
        </w:rPr>
        <w:t>)</w:t>
      </w:r>
    </w:p>
    <w:p w:rsidR="00650348" w:rsidRPr="001E3E9F" w:rsidRDefault="00650348" w:rsidP="001506FA">
      <w:pPr>
        <w:pStyle w:val="Tekstpodstawowy"/>
        <w:spacing w:before="219" w:after="240" w:line="276" w:lineRule="auto"/>
        <w:ind w:left="0" w:right="148" w:firstLine="478"/>
        <w:jc w:val="both"/>
      </w:pPr>
      <w:r>
        <w:lastRenderedPageBreak/>
        <w:t>Przedmiotowy system oceniania jest spójny ze Statutem oraz z wewnątrzszkolnym ocenianiem</w:t>
      </w:r>
      <w:r>
        <w:rPr>
          <w:spacing w:val="5"/>
        </w:rPr>
        <w:t xml:space="preserve"> </w:t>
      </w:r>
      <w:r>
        <w:t>zawartym w statutach Technikum nr 2, IV Liceum Ogólnokształcącego  i Branżowej Szkoły I stopnia nr I w Malborku.</w:t>
      </w:r>
    </w:p>
    <w:p w:rsidR="00DF1396" w:rsidRDefault="00DF1396">
      <w:pPr>
        <w:pStyle w:val="Tekstpodstawowy"/>
        <w:spacing w:before="1"/>
        <w:ind w:left="0"/>
        <w:rPr>
          <w:b/>
        </w:rPr>
      </w:pPr>
    </w:p>
    <w:p w:rsidR="00DF1396" w:rsidRPr="00A83510" w:rsidRDefault="00B0230A" w:rsidP="00F45867">
      <w:pPr>
        <w:pStyle w:val="Akapitzlist"/>
        <w:numPr>
          <w:ilvl w:val="0"/>
          <w:numId w:val="2"/>
        </w:numPr>
        <w:rPr>
          <w:b/>
          <w:sz w:val="20"/>
        </w:rPr>
      </w:pPr>
      <w:r w:rsidRPr="00F45867">
        <w:rPr>
          <w:b/>
          <w:sz w:val="20"/>
          <w:u w:val="single"/>
        </w:rPr>
        <w:t>Wymagania</w:t>
      </w:r>
      <w:r w:rsidRPr="00F45867">
        <w:rPr>
          <w:b/>
          <w:spacing w:val="-6"/>
          <w:sz w:val="20"/>
          <w:u w:val="single"/>
        </w:rPr>
        <w:t xml:space="preserve"> </w:t>
      </w:r>
      <w:r w:rsidRPr="00F45867">
        <w:rPr>
          <w:b/>
          <w:sz w:val="20"/>
          <w:u w:val="single"/>
        </w:rPr>
        <w:t>niezbędne</w:t>
      </w:r>
      <w:r w:rsidRPr="00F45867">
        <w:rPr>
          <w:b/>
          <w:spacing w:val="-6"/>
          <w:sz w:val="20"/>
          <w:u w:val="single"/>
        </w:rPr>
        <w:t xml:space="preserve"> </w:t>
      </w:r>
      <w:r w:rsidRPr="00F45867">
        <w:rPr>
          <w:b/>
          <w:sz w:val="20"/>
          <w:u w:val="single"/>
        </w:rPr>
        <w:t>do</w:t>
      </w:r>
      <w:r w:rsidRPr="00F45867">
        <w:rPr>
          <w:b/>
          <w:spacing w:val="-5"/>
          <w:sz w:val="20"/>
          <w:u w:val="single"/>
        </w:rPr>
        <w:t xml:space="preserve"> </w:t>
      </w:r>
      <w:r w:rsidRPr="00F45867">
        <w:rPr>
          <w:b/>
          <w:sz w:val="20"/>
          <w:u w:val="single"/>
        </w:rPr>
        <w:t>uzyskania</w:t>
      </w:r>
      <w:r w:rsidR="00D67151" w:rsidRPr="00F45867">
        <w:rPr>
          <w:b/>
          <w:sz w:val="20"/>
          <w:u w:val="single"/>
        </w:rPr>
        <w:t xml:space="preserve"> pozytywnej</w:t>
      </w:r>
      <w:r w:rsidRPr="00F45867">
        <w:rPr>
          <w:b/>
          <w:spacing w:val="-5"/>
          <w:sz w:val="20"/>
          <w:u w:val="single"/>
        </w:rPr>
        <w:t xml:space="preserve"> </w:t>
      </w:r>
      <w:r w:rsidRPr="00F45867">
        <w:rPr>
          <w:b/>
          <w:sz w:val="20"/>
          <w:u w:val="single"/>
        </w:rPr>
        <w:t>oceny</w:t>
      </w:r>
      <w:r w:rsidR="00D67151" w:rsidRPr="00F45867">
        <w:rPr>
          <w:b/>
          <w:spacing w:val="-6"/>
          <w:sz w:val="20"/>
          <w:u w:val="single"/>
        </w:rPr>
        <w:t>.</w:t>
      </w:r>
    </w:p>
    <w:p w:rsidR="00A83510" w:rsidRPr="00F45867" w:rsidRDefault="00A83510" w:rsidP="00A83510">
      <w:pPr>
        <w:pStyle w:val="Akapitzlist"/>
        <w:ind w:firstLine="0"/>
        <w:rPr>
          <w:b/>
          <w:sz w:val="20"/>
        </w:rPr>
      </w:pPr>
    </w:p>
    <w:p w:rsidR="00DF1396" w:rsidRPr="00D67151" w:rsidRDefault="00B0230A">
      <w:pPr>
        <w:pStyle w:val="Tekstpodstawowy"/>
        <w:spacing w:before="1" w:line="229" w:lineRule="exact"/>
        <w:rPr>
          <w:b/>
        </w:rPr>
      </w:pPr>
      <w:r w:rsidRPr="00D67151">
        <w:rPr>
          <w:b/>
        </w:rPr>
        <w:t>S</w:t>
      </w:r>
      <w:r w:rsidRPr="00D67151">
        <w:rPr>
          <w:b/>
        </w:rPr>
        <w:t>topień</w:t>
      </w:r>
      <w:r w:rsidRPr="00D67151">
        <w:rPr>
          <w:b/>
          <w:spacing w:val="-4"/>
        </w:rPr>
        <w:t xml:space="preserve"> </w:t>
      </w:r>
      <w:r w:rsidRPr="00D67151">
        <w:rPr>
          <w:b/>
          <w:spacing w:val="-2"/>
        </w:rPr>
        <w:t>celujący</w:t>
      </w:r>
    </w:p>
    <w:p w:rsidR="00DF1396" w:rsidRDefault="00B0230A">
      <w:pPr>
        <w:pStyle w:val="Tekstpodstawowy"/>
        <w:ind w:right="117"/>
        <w:jc w:val="both"/>
      </w:pPr>
      <w:r>
        <w:t>Uczeń dysponuje wiedzą i umiejętnościami znacznie wykraczającymi poza treści zawarte w podstawie programowej i realizowanym programie nauczania, obowiązującym w danej klasie; samodzielnie i twórczo rozwija swoje umiejętności językowe wykonując nie</w:t>
      </w:r>
      <w:r>
        <w:t>obowiązkowe zadania dodatkowe i odniósł sukces w olimpiadzie lub konkursie z języka angielskiego.</w:t>
      </w:r>
    </w:p>
    <w:p w:rsidR="00DF1396" w:rsidRDefault="00DF1396">
      <w:pPr>
        <w:pStyle w:val="Tekstpodstawowy"/>
        <w:spacing w:before="1"/>
        <w:ind w:left="0"/>
      </w:pPr>
    </w:p>
    <w:p w:rsidR="00DF1396" w:rsidRPr="00D67151" w:rsidRDefault="00B0230A">
      <w:pPr>
        <w:pStyle w:val="Tekstpodstawowy"/>
        <w:spacing w:line="229" w:lineRule="exact"/>
        <w:rPr>
          <w:b/>
        </w:rPr>
      </w:pPr>
      <w:r w:rsidRPr="00D67151">
        <w:rPr>
          <w:b/>
        </w:rPr>
        <w:t>Stopień</w:t>
      </w:r>
      <w:r w:rsidRPr="00D67151">
        <w:rPr>
          <w:b/>
          <w:spacing w:val="-4"/>
        </w:rPr>
        <w:t xml:space="preserve"> </w:t>
      </w:r>
      <w:r w:rsidRPr="00D67151">
        <w:rPr>
          <w:b/>
        </w:rPr>
        <w:t>bardzo</w:t>
      </w:r>
      <w:r w:rsidRPr="00D67151">
        <w:rPr>
          <w:b/>
          <w:spacing w:val="-4"/>
        </w:rPr>
        <w:t xml:space="preserve"> </w:t>
      </w:r>
      <w:r w:rsidRPr="00D67151">
        <w:rPr>
          <w:b/>
          <w:spacing w:val="-2"/>
        </w:rPr>
        <w:t>dobry</w:t>
      </w:r>
    </w:p>
    <w:p w:rsidR="00DF1396" w:rsidRDefault="00B0230A">
      <w:pPr>
        <w:pStyle w:val="Tekstpodstawowy"/>
        <w:ind w:right="116"/>
        <w:jc w:val="both"/>
      </w:pPr>
      <w:r>
        <w:t>Uczeń opanował</w:t>
      </w:r>
      <w:r>
        <w:rPr>
          <w:spacing w:val="-3"/>
        </w:rPr>
        <w:t xml:space="preserve"> </w:t>
      </w:r>
      <w:r>
        <w:t>pełen zakres</w:t>
      </w:r>
      <w:r>
        <w:rPr>
          <w:spacing w:val="-4"/>
        </w:rPr>
        <w:t xml:space="preserve"> </w:t>
      </w:r>
      <w:r>
        <w:t>wiedzy i</w:t>
      </w:r>
      <w:r>
        <w:rPr>
          <w:spacing w:val="-4"/>
        </w:rPr>
        <w:t xml:space="preserve"> </w:t>
      </w:r>
      <w:r>
        <w:t>umiejętności</w:t>
      </w:r>
      <w:r>
        <w:rPr>
          <w:spacing w:val="-1"/>
        </w:rPr>
        <w:t xml:space="preserve"> </w:t>
      </w:r>
      <w:r>
        <w:t>wynikające z</w:t>
      </w:r>
      <w:r>
        <w:rPr>
          <w:spacing w:val="-3"/>
        </w:rPr>
        <w:t xml:space="preserve"> </w:t>
      </w:r>
      <w:r>
        <w:t>podstawy</w:t>
      </w:r>
      <w:r>
        <w:rPr>
          <w:spacing w:val="-2"/>
        </w:rPr>
        <w:t xml:space="preserve"> </w:t>
      </w:r>
      <w:r>
        <w:t>programowej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nauczania, obowiązującego w danej klasie. Uczeń słuchając efektywnie odbiera komunikaty zróżnicowane pod względem formy i treści. Prawidłowo wyodrębnia główną ideę i treść całej wypowiedzi niezależnie od jej tempa. W wypowiedzi ustnej uczeń prezentuje bard</w:t>
      </w:r>
      <w:r>
        <w:t>zo dobre opanowanie zasad fonetycznych oraz struktur i modeli zdań. Potrafi wypow</w:t>
      </w:r>
      <w:r w:rsidR="00482A62">
        <w:t xml:space="preserve">iedzieć się w szerokim zakresie. </w:t>
      </w:r>
      <w:r>
        <w:t>Uczeń w tworzonych przez siebie pracach pisemnych dokładnie omawia i przedstawia zadany temat. Tekst ma czytelną i przemyślaną kompozycję. Wypowiedź wykazuje szeroki zasób słownictwa</w:t>
      </w:r>
      <w:r>
        <w:rPr>
          <w:spacing w:val="-13"/>
        </w:rPr>
        <w:t xml:space="preserve"> </w:t>
      </w:r>
      <w:r w:rsidR="00482A62">
        <w:t>ucznia</w:t>
      </w:r>
      <w:r>
        <w:t>. Wypowiedź jest poprawna pod względem ortograficznym i interpunkcyjnym.</w:t>
      </w:r>
    </w:p>
    <w:p w:rsidR="00DF1396" w:rsidRPr="00D67151" w:rsidRDefault="00B0230A">
      <w:pPr>
        <w:pStyle w:val="Tekstpodstawowy"/>
        <w:spacing w:before="229"/>
        <w:rPr>
          <w:b/>
        </w:rPr>
      </w:pPr>
      <w:r w:rsidRPr="00D67151">
        <w:rPr>
          <w:b/>
        </w:rPr>
        <w:t>Stopień</w:t>
      </w:r>
      <w:r w:rsidRPr="00D67151">
        <w:rPr>
          <w:b/>
          <w:spacing w:val="-5"/>
        </w:rPr>
        <w:t xml:space="preserve"> </w:t>
      </w:r>
      <w:r w:rsidRPr="00D67151">
        <w:rPr>
          <w:b/>
          <w:spacing w:val="-2"/>
        </w:rPr>
        <w:t>dobry</w:t>
      </w:r>
    </w:p>
    <w:p w:rsidR="00DF1396" w:rsidRDefault="00B0230A">
      <w:pPr>
        <w:pStyle w:val="Tekstpodstawowy"/>
        <w:spacing w:before="1"/>
        <w:ind w:right="116"/>
        <w:jc w:val="both"/>
      </w:pPr>
      <w:r>
        <w:t>Uczeń opanował wiadomości i umiejętności</w:t>
      </w:r>
      <w:r>
        <w:rPr>
          <w:spacing w:val="40"/>
        </w:rPr>
        <w:t xml:space="preserve"> </w:t>
      </w:r>
      <w:r>
        <w:t>wynikające z podstawy programowej i szkolnego programu n</w:t>
      </w:r>
      <w:r>
        <w:t>auczania w danej klasie. Uczeń dobrze określa ogólny sens</w:t>
      </w:r>
      <w:r>
        <w:rPr>
          <w:spacing w:val="-2"/>
        </w:rPr>
        <w:t xml:space="preserve"> </w:t>
      </w:r>
      <w:r>
        <w:t>wysłuchanej wypowiedzi i prawidłowo wyodrębnia żądane informacje. Prawidłowo wyodrębnia główną ideę całej wypowiedzi, jednak jest to uzależnione od jej tempa.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wypowiedzi</w:t>
      </w:r>
      <w:r>
        <w:rPr>
          <w:spacing w:val="-10"/>
        </w:rPr>
        <w:t xml:space="preserve"> </w:t>
      </w:r>
      <w:r>
        <w:t>ustnej</w:t>
      </w:r>
      <w:r>
        <w:rPr>
          <w:spacing w:val="-10"/>
        </w:rPr>
        <w:t xml:space="preserve"> </w:t>
      </w:r>
      <w:r>
        <w:t>błędy</w:t>
      </w:r>
      <w:r>
        <w:rPr>
          <w:spacing w:val="-9"/>
        </w:rPr>
        <w:t xml:space="preserve"> </w:t>
      </w:r>
      <w:r>
        <w:t>językowe</w:t>
      </w:r>
      <w:r>
        <w:rPr>
          <w:spacing w:val="-10"/>
        </w:rPr>
        <w:t xml:space="preserve"> </w:t>
      </w:r>
      <w:r>
        <w:t>wyst</w:t>
      </w:r>
      <w:r>
        <w:t>ępują</w:t>
      </w:r>
      <w:r>
        <w:rPr>
          <w:spacing w:val="-10"/>
        </w:rPr>
        <w:t xml:space="preserve"> </w:t>
      </w:r>
      <w:r>
        <w:t>rzadko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nieznacznie</w:t>
      </w:r>
      <w:r>
        <w:rPr>
          <w:spacing w:val="-10"/>
        </w:rPr>
        <w:t xml:space="preserve"> </w:t>
      </w:r>
      <w:r>
        <w:t>tylko</w:t>
      </w:r>
      <w:r>
        <w:rPr>
          <w:spacing w:val="-9"/>
        </w:rPr>
        <w:t xml:space="preserve"> </w:t>
      </w:r>
      <w:r>
        <w:t>zakłócają</w:t>
      </w:r>
      <w:r>
        <w:rPr>
          <w:spacing w:val="-10"/>
        </w:rPr>
        <w:t xml:space="preserve"> </w:t>
      </w:r>
      <w:r>
        <w:t>komunikację.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sytuacjach</w:t>
      </w:r>
      <w:r>
        <w:rPr>
          <w:spacing w:val="-8"/>
        </w:rPr>
        <w:t xml:space="preserve"> </w:t>
      </w:r>
      <w:r>
        <w:t>nowych</w:t>
      </w:r>
      <w:r>
        <w:rPr>
          <w:spacing w:val="-8"/>
        </w:rPr>
        <w:t xml:space="preserve"> </w:t>
      </w:r>
      <w:r>
        <w:t>uczeń</w:t>
      </w:r>
      <w:r>
        <w:rPr>
          <w:spacing w:val="-8"/>
        </w:rPr>
        <w:t xml:space="preserve"> </w:t>
      </w:r>
      <w:r>
        <w:t>stosuje</w:t>
      </w:r>
      <w:r>
        <w:rPr>
          <w:spacing w:val="-9"/>
        </w:rPr>
        <w:t xml:space="preserve"> </w:t>
      </w:r>
      <w:r>
        <w:t>podstawowe</w:t>
      </w:r>
      <w:r>
        <w:rPr>
          <w:spacing w:val="-9"/>
        </w:rPr>
        <w:t xml:space="preserve"> </w:t>
      </w:r>
      <w:r>
        <w:t>struktury,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 mogą pojawiać się błędy leksykalne lub składniow</w:t>
      </w:r>
      <w:r w:rsidR="00482A62">
        <w:t xml:space="preserve">e. Tempo czytania jest szybkie. </w:t>
      </w:r>
      <w:r>
        <w:t>Wypowiedzi pisemne ucznia są spójne i uporządkowane. Tekst jest poprawny językowo, bł</w:t>
      </w:r>
      <w:r>
        <w:t>ędy leksykalne pojawiają się sporadycznie i nie zakłócają odbioru, błędy ortograficzne pojawiają się incydentalnie, a interpunkcyjne jedynie w złożonych strukturach.</w:t>
      </w:r>
    </w:p>
    <w:p w:rsidR="00DF1396" w:rsidRDefault="00DF1396">
      <w:pPr>
        <w:pStyle w:val="Tekstpodstawowy"/>
        <w:spacing w:before="2"/>
        <w:ind w:left="0"/>
      </w:pPr>
    </w:p>
    <w:p w:rsidR="00DF1396" w:rsidRPr="00D67151" w:rsidRDefault="00B0230A">
      <w:pPr>
        <w:pStyle w:val="Tekstpodstawowy"/>
        <w:spacing w:line="229" w:lineRule="exact"/>
        <w:rPr>
          <w:b/>
        </w:rPr>
      </w:pPr>
      <w:r w:rsidRPr="00D67151">
        <w:rPr>
          <w:b/>
        </w:rPr>
        <w:t>Stopień</w:t>
      </w:r>
      <w:r w:rsidRPr="00D67151">
        <w:rPr>
          <w:b/>
          <w:spacing w:val="-5"/>
        </w:rPr>
        <w:t xml:space="preserve"> </w:t>
      </w:r>
      <w:r w:rsidRPr="00D67151">
        <w:rPr>
          <w:b/>
          <w:spacing w:val="-2"/>
        </w:rPr>
        <w:t>dostateczny</w:t>
      </w:r>
    </w:p>
    <w:p w:rsidR="00DF1396" w:rsidRDefault="00B0230A">
      <w:pPr>
        <w:pStyle w:val="Tekstpodstawowy"/>
        <w:ind w:right="112"/>
        <w:jc w:val="both"/>
      </w:pPr>
      <w:r>
        <w:t>Uczeń opanował wiadomości i umiejętności</w:t>
      </w:r>
      <w:r>
        <w:rPr>
          <w:spacing w:val="40"/>
        </w:rPr>
        <w:t xml:space="preserve"> </w:t>
      </w:r>
      <w:r>
        <w:t>wynikające z podstawy progra</w:t>
      </w:r>
      <w:r>
        <w:t>mowej i szkolnego programu nauczania w danej klasie. Uczeń słuchając odbiera głównie te komunikaty, które zawierają elementy aktywnie przez niego poznane. Wyodrębnia informacje, które występują w zrozumiałych dla niego kontekstach.</w:t>
      </w:r>
      <w:r>
        <w:rPr>
          <w:spacing w:val="40"/>
        </w:rPr>
        <w:t xml:space="preserve"> </w:t>
      </w:r>
      <w:r>
        <w:t>Błędy językowe w wypowie</w:t>
      </w:r>
      <w:r>
        <w:t xml:space="preserve">dzi ustnej częściowo zakłócają komunikację, wypowiedź jest jednak zrozumiała ale </w:t>
      </w:r>
      <w:r w:rsidR="000E3769">
        <w:t>przeważają w niej zdania proste</w:t>
      </w:r>
      <w:r>
        <w:t>. Uczeń czytając tekst pochodzący z innego źródła niż podr</w:t>
      </w:r>
      <w:r w:rsidR="00557363">
        <w:t>ęcznik czyta wolno</w:t>
      </w:r>
      <w:r>
        <w:t>. W tworzonych przez siebie wypowiedziach pisemnych uczeń częściowo przedstawia zadany temat. Wypowiedź pisemna ma</w:t>
      </w:r>
      <w:r>
        <w:rPr>
          <w:spacing w:val="40"/>
        </w:rPr>
        <w:t xml:space="preserve"> </w:t>
      </w:r>
      <w:r>
        <w:t>częściowo uporządkowaną formę. Występujące w tekście błędy językow</w:t>
      </w:r>
      <w:r>
        <w:t>e nie zakłócają jego odbioru.</w:t>
      </w:r>
    </w:p>
    <w:p w:rsidR="00DF1396" w:rsidRDefault="00DF1396">
      <w:pPr>
        <w:pStyle w:val="Tekstpodstawowy"/>
        <w:ind w:left="0"/>
      </w:pPr>
    </w:p>
    <w:p w:rsidR="00DF1396" w:rsidRPr="00D67151" w:rsidRDefault="00B0230A">
      <w:pPr>
        <w:pStyle w:val="Tekstpodstawowy"/>
        <w:spacing w:before="1" w:line="229" w:lineRule="exact"/>
        <w:rPr>
          <w:b/>
        </w:rPr>
      </w:pPr>
      <w:r w:rsidRPr="00D67151">
        <w:rPr>
          <w:b/>
        </w:rPr>
        <w:t>Stopień</w:t>
      </w:r>
      <w:r w:rsidRPr="00D67151">
        <w:rPr>
          <w:b/>
          <w:spacing w:val="-5"/>
        </w:rPr>
        <w:t xml:space="preserve"> </w:t>
      </w:r>
      <w:r w:rsidRPr="00D67151">
        <w:rPr>
          <w:b/>
          <w:spacing w:val="-2"/>
        </w:rPr>
        <w:t>dopuszczający</w:t>
      </w:r>
    </w:p>
    <w:p w:rsidR="00DF1396" w:rsidRDefault="00B0230A">
      <w:pPr>
        <w:pStyle w:val="Tekstpodstawowy"/>
        <w:ind w:right="114"/>
        <w:jc w:val="both"/>
      </w:pPr>
      <w:r>
        <w:t>Uczeń</w:t>
      </w:r>
      <w:r>
        <w:rPr>
          <w:spacing w:val="-2"/>
        </w:rPr>
        <w:t xml:space="preserve"> </w:t>
      </w:r>
      <w:r>
        <w:t>wykazuje</w:t>
      </w:r>
      <w:r>
        <w:rPr>
          <w:spacing w:val="-3"/>
        </w:rPr>
        <w:t xml:space="preserve"> </w:t>
      </w:r>
      <w:r>
        <w:t>braki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opanowaniu</w:t>
      </w:r>
      <w:r>
        <w:rPr>
          <w:spacing w:val="-2"/>
        </w:rPr>
        <w:t xml:space="preserve"> </w:t>
      </w:r>
      <w:r>
        <w:t>podstawy</w:t>
      </w:r>
      <w:r>
        <w:rPr>
          <w:spacing w:val="-2"/>
        </w:rPr>
        <w:t xml:space="preserve"> </w:t>
      </w:r>
      <w:r>
        <w:t>programowej,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braki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nie przekreślają</w:t>
      </w:r>
      <w:r>
        <w:rPr>
          <w:spacing w:val="-3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uzyskania przez ucznia podstawowej wiedzy i umiejętności w ciągu dalszej nauki. Uczeń słuchając jest w stanie odbierać tylko te komunikaty, które zawierają elementy aktywnie przez niego poznane. Błędy językowe w wypowiedzi ustnej znacznie zakłócają komunik</w:t>
      </w:r>
      <w:r>
        <w:t>ację, wypowiedź jest jednak częściowo zrozumiała Tempo wypowiedzi jest bardzo wolne</w:t>
      </w:r>
      <w:r w:rsidR="00557363">
        <w:t xml:space="preserve">. </w:t>
      </w:r>
      <w:r>
        <w:t xml:space="preserve">Tempo czytania jest bardzo wolne. </w:t>
      </w:r>
      <w:r>
        <w:t>Potrafi wyodrębnić w komunikacie jedynie fakty. Uczeń próbuje pisać zdania zawierające proste struktury i słownictwo. Używa w większości nieprawidłowej pisowni i interpunkcji.</w:t>
      </w:r>
    </w:p>
    <w:p w:rsidR="00DF1396" w:rsidRDefault="00DF1396">
      <w:pPr>
        <w:pStyle w:val="Tekstpodstawowy"/>
        <w:ind w:left="0"/>
      </w:pPr>
    </w:p>
    <w:p w:rsidR="00DF1396" w:rsidRPr="001713F0" w:rsidRDefault="00B0230A">
      <w:pPr>
        <w:pStyle w:val="Nagwek1"/>
        <w:spacing w:before="1"/>
        <w:rPr>
          <w:spacing w:val="-2"/>
          <w:u w:val="none"/>
        </w:rPr>
      </w:pPr>
      <w:r w:rsidRPr="001713F0">
        <w:rPr>
          <w:u w:val="none"/>
        </w:rPr>
        <w:t>Niespełnienie</w:t>
      </w:r>
      <w:r w:rsidRPr="001713F0">
        <w:rPr>
          <w:spacing w:val="-7"/>
          <w:u w:val="none"/>
        </w:rPr>
        <w:t xml:space="preserve"> </w:t>
      </w:r>
      <w:r w:rsidRPr="001713F0">
        <w:rPr>
          <w:u w:val="none"/>
        </w:rPr>
        <w:t>wymagań</w:t>
      </w:r>
      <w:r w:rsidRPr="001713F0">
        <w:rPr>
          <w:spacing w:val="-7"/>
          <w:u w:val="none"/>
        </w:rPr>
        <w:t xml:space="preserve"> </w:t>
      </w:r>
      <w:r w:rsidRPr="001713F0">
        <w:rPr>
          <w:u w:val="none"/>
        </w:rPr>
        <w:t>koniecznych</w:t>
      </w:r>
      <w:r w:rsidRPr="001713F0">
        <w:rPr>
          <w:spacing w:val="-7"/>
          <w:u w:val="none"/>
        </w:rPr>
        <w:t xml:space="preserve"> </w:t>
      </w:r>
      <w:r w:rsidRPr="001713F0">
        <w:rPr>
          <w:u w:val="none"/>
        </w:rPr>
        <w:t>do</w:t>
      </w:r>
      <w:r w:rsidRPr="001713F0">
        <w:rPr>
          <w:spacing w:val="-6"/>
          <w:u w:val="none"/>
        </w:rPr>
        <w:t xml:space="preserve"> </w:t>
      </w:r>
      <w:r w:rsidRPr="001713F0">
        <w:rPr>
          <w:u w:val="none"/>
        </w:rPr>
        <w:t>uzyskania</w:t>
      </w:r>
      <w:r w:rsidRPr="001713F0">
        <w:rPr>
          <w:spacing w:val="-6"/>
          <w:u w:val="none"/>
        </w:rPr>
        <w:t xml:space="preserve"> </w:t>
      </w:r>
      <w:r w:rsidR="00D67151" w:rsidRPr="001713F0">
        <w:rPr>
          <w:u w:val="none"/>
        </w:rPr>
        <w:t>wyżej wymienionych</w:t>
      </w:r>
      <w:r w:rsidRPr="001713F0">
        <w:rPr>
          <w:spacing w:val="-7"/>
          <w:u w:val="none"/>
        </w:rPr>
        <w:t xml:space="preserve"> </w:t>
      </w:r>
      <w:r w:rsidRPr="001713F0">
        <w:rPr>
          <w:u w:val="none"/>
        </w:rPr>
        <w:t>ocen</w:t>
      </w:r>
      <w:r w:rsidRPr="001713F0">
        <w:rPr>
          <w:spacing w:val="-7"/>
          <w:u w:val="none"/>
        </w:rPr>
        <w:t xml:space="preserve"> </w:t>
      </w:r>
      <w:r w:rsidRPr="001713F0">
        <w:rPr>
          <w:u w:val="none"/>
        </w:rPr>
        <w:t>skutkuje</w:t>
      </w:r>
      <w:r w:rsidRPr="001713F0">
        <w:rPr>
          <w:spacing w:val="-6"/>
          <w:u w:val="none"/>
        </w:rPr>
        <w:t xml:space="preserve"> </w:t>
      </w:r>
      <w:r w:rsidRPr="001713F0">
        <w:rPr>
          <w:u w:val="none"/>
        </w:rPr>
        <w:t>otrzyman</w:t>
      </w:r>
      <w:r w:rsidRPr="001713F0">
        <w:rPr>
          <w:u w:val="none"/>
        </w:rPr>
        <w:t>iem</w:t>
      </w:r>
      <w:r w:rsidRPr="001713F0">
        <w:rPr>
          <w:spacing w:val="-6"/>
          <w:u w:val="none"/>
        </w:rPr>
        <w:t xml:space="preserve"> </w:t>
      </w:r>
      <w:r w:rsidRPr="001713F0">
        <w:rPr>
          <w:u w:val="none"/>
        </w:rPr>
        <w:t>oceny</w:t>
      </w:r>
      <w:r w:rsidRPr="001713F0">
        <w:rPr>
          <w:spacing w:val="-6"/>
          <w:u w:val="none"/>
        </w:rPr>
        <w:t xml:space="preserve"> </w:t>
      </w:r>
      <w:r w:rsidRPr="001713F0">
        <w:rPr>
          <w:spacing w:val="-2"/>
          <w:u w:val="none"/>
        </w:rPr>
        <w:t>negatywnej.</w:t>
      </w:r>
    </w:p>
    <w:p w:rsidR="005B682D" w:rsidRPr="001713F0" w:rsidRDefault="005B682D">
      <w:pPr>
        <w:pStyle w:val="Nagwek1"/>
        <w:spacing w:before="1"/>
        <w:rPr>
          <w:u w:val="none"/>
        </w:rPr>
      </w:pPr>
    </w:p>
    <w:p w:rsidR="00DF1396" w:rsidRPr="005B682D" w:rsidRDefault="00B0230A">
      <w:pPr>
        <w:pStyle w:val="Tekstpodstawowy"/>
        <w:rPr>
          <w:b/>
        </w:rPr>
      </w:pPr>
      <w:r w:rsidRPr="005B682D">
        <w:rPr>
          <w:b/>
        </w:rPr>
        <w:lastRenderedPageBreak/>
        <w:t>Stopień</w:t>
      </w:r>
      <w:r w:rsidRPr="005B682D">
        <w:rPr>
          <w:b/>
          <w:spacing w:val="-5"/>
        </w:rPr>
        <w:t xml:space="preserve"> </w:t>
      </w:r>
      <w:r w:rsidRPr="005B682D">
        <w:rPr>
          <w:b/>
          <w:spacing w:val="-2"/>
        </w:rPr>
        <w:t>niedostateczny</w:t>
      </w:r>
    </w:p>
    <w:p w:rsidR="00DF1396" w:rsidRDefault="00B0230A">
      <w:pPr>
        <w:pStyle w:val="Tekstpodstawowy"/>
        <w:ind w:right="115"/>
        <w:jc w:val="both"/>
      </w:pPr>
      <w:r>
        <w:t>Uczeń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opanował</w:t>
      </w:r>
      <w:r>
        <w:rPr>
          <w:spacing w:val="-5"/>
        </w:rPr>
        <w:t xml:space="preserve"> </w:t>
      </w:r>
      <w:r>
        <w:t>wiadomości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wynikających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podstawy</w:t>
      </w:r>
      <w:r>
        <w:rPr>
          <w:spacing w:val="-4"/>
        </w:rPr>
        <w:t xml:space="preserve"> </w:t>
      </w:r>
      <w:r>
        <w:t>programowej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danej</w:t>
      </w:r>
      <w:r>
        <w:rPr>
          <w:spacing w:val="-5"/>
        </w:rPr>
        <w:t xml:space="preserve"> </w:t>
      </w:r>
      <w:r>
        <w:t>klasie,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braki</w:t>
      </w:r>
      <w:r>
        <w:rPr>
          <w:spacing w:val="-6"/>
        </w:rPr>
        <w:t xml:space="preserve"> </w:t>
      </w:r>
      <w:r>
        <w:t>te uniemożliwią dalsze zdobywanie wiedzy i umiejętności, określonych podstawą programową. Uczeń nie potrafi przekazywać informacji, nie rozumie poleceń i pytań nauczyciela. Nie opanował podstawowych struktur gramatycznych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podstawowego</w:t>
      </w:r>
      <w:r>
        <w:rPr>
          <w:spacing w:val="-13"/>
        </w:rPr>
        <w:t xml:space="preserve"> </w:t>
      </w:r>
      <w:r>
        <w:t>słownictwa.</w:t>
      </w:r>
      <w:r>
        <w:rPr>
          <w:spacing w:val="-12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pot</w:t>
      </w:r>
      <w:r>
        <w:t>rafi</w:t>
      </w:r>
      <w:r>
        <w:rPr>
          <w:spacing w:val="-12"/>
        </w:rPr>
        <w:t xml:space="preserve"> </w:t>
      </w:r>
      <w:r>
        <w:t>skonstruować</w:t>
      </w:r>
      <w:r>
        <w:rPr>
          <w:spacing w:val="-13"/>
        </w:rPr>
        <w:t xml:space="preserve"> </w:t>
      </w:r>
      <w:r>
        <w:t>wypowiedzi</w:t>
      </w:r>
      <w:r>
        <w:rPr>
          <w:spacing w:val="-12"/>
        </w:rPr>
        <w:t xml:space="preserve"> </w:t>
      </w:r>
      <w:r>
        <w:t>pisemnej.</w:t>
      </w:r>
      <w:r>
        <w:rPr>
          <w:spacing w:val="-13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umie</w:t>
      </w:r>
      <w:r>
        <w:rPr>
          <w:spacing w:val="-13"/>
        </w:rPr>
        <w:t xml:space="preserve"> </w:t>
      </w:r>
      <w:r>
        <w:t>poprawnie budować prostych zdań. Operuje bardzo ubogim słownictwem oraz pisząc popełnia liczne błędy ortograficzne całkowicie uniemożliwiające komunikację.</w:t>
      </w:r>
    </w:p>
    <w:p w:rsidR="000E3769" w:rsidRDefault="000E3769">
      <w:pPr>
        <w:jc w:val="both"/>
      </w:pPr>
    </w:p>
    <w:p w:rsidR="000E3769" w:rsidRDefault="000E3769" w:rsidP="000E3769">
      <w:pPr>
        <w:pStyle w:val="Nagwek1"/>
        <w:spacing w:before="68"/>
        <w:ind w:left="0"/>
        <w:rPr>
          <w:u w:val="none"/>
        </w:rPr>
      </w:pPr>
      <w:r>
        <w:t>Kryteria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stwierdzoną</w:t>
      </w:r>
      <w:r>
        <w:rPr>
          <w:spacing w:val="40"/>
        </w:rPr>
        <w:t xml:space="preserve"> </w:t>
      </w:r>
      <w:r>
        <w:t>dysleksją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dysortografią</w:t>
      </w:r>
    </w:p>
    <w:p w:rsidR="000E3769" w:rsidRDefault="000E3769" w:rsidP="000E3769">
      <w:pPr>
        <w:pStyle w:val="Tekstpodstawowy"/>
        <w:spacing w:before="1"/>
        <w:ind w:right="114"/>
        <w:jc w:val="both"/>
      </w:pPr>
      <w:r>
        <w:t>Prace pisemne oceniane są za wartość merytoryczną i styl. Błędy popełniane przez</w:t>
      </w:r>
      <w:r>
        <w:rPr>
          <w:spacing w:val="40"/>
        </w:rPr>
        <w:t xml:space="preserve"> </w:t>
      </w:r>
      <w:r>
        <w:t>ucznia nie obniżają wartości pracy. Strona graficzna nie ma wpływu na ocenę. Uczeń nie jest odpytywany z głośnego czytania dłuższych tekstów bez uprzedniego przygotowania. Istnieje możliwość głośnego czytania nie na forum klasy, a tylko w obecności nauczyciela. W wypadku dłuższych tekstów dopuszczalne jest korzystanie z zapisu fonetycznego wyrazów</w:t>
      </w:r>
      <w:r>
        <w:rPr>
          <w:spacing w:val="-4"/>
        </w:rPr>
        <w:t xml:space="preserve"> </w:t>
      </w:r>
      <w:r>
        <w:t>nowych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sprawiających</w:t>
      </w:r>
      <w:r>
        <w:rPr>
          <w:spacing w:val="-3"/>
        </w:rPr>
        <w:t xml:space="preserve"> </w:t>
      </w:r>
      <w:r>
        <w:t>szczególne</w:t>
      </w:r>
      <w:r>
        <w:rPr>
          <w:spacing w:val="-4"/>
        </w:rPr>
        <w:t xml:space="preserve"> </w:t>
      </w:r>
      <w:r>
        <w:t>trudności.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czytania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wpływu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ocenę.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ze szczególnymi trudnościami uczniów w zakresie czytania i pisania konieczna jest praca nad doskonaleniem w/w czynności;</w:t>
      </w:r>
      <w:r>
        <w:rPr>
          <w:spacing w:val="-2"/>
        </w:rPr>
        <w:t xml:space="preserve"> </w:t>
      </w:r>
      <w:r>
        <w:t>uczeń</w:t>
      </w:r>
      <w:r>
        <w:rPr>
          <w:spacing w:val="-1"/>
        </w:rPr>
        <w:t xml:space="preserve"> </w:t>
      </w:r>
      <w:r>
        <w:t>powinien</w:t>
      </w:r>
      <w:r>
        <w:rPr>
          <w:spacing w:val="-1"/>
        </w:rPr>
        <w:t xml:space="preserve"> </w:t>
      </w:r>
      <w:r>
        <w:t>wykonywać</w:t>
      </w:r>
      <w:r>
        <w:rPr>
          <w:spacing w:val="-1"/>
        </w:rPr>
        <w:t xml:space="preserve"> </w:t>
      </w:r>
      <w:r>
        <w:t>ćwiczenia</w:t>
      </w:r>
      <w:r>
        <w:rPr>
          <w:spacing w:val="-2"/>
        </w:rPr>
        <w:t xml:space="preserve"> </w:t>
      </w:r>
      <w:r>
        <w:t>ortograficzne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zastosowaniem</w:t>
      </w:r>
      <w:r>
        <w:rPr>
          <w:spacing w:val="-1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pisowni;</w:t>
      </w:r>
      <w:r>
        <w:rPr>
          <w:spacing w:val="-2"/>
        </w:rPr>
        <w:t xml:space="preserve"> </w:t>
      </w:r>
      <w:r>
        <w:t>wymagany</w:t>
      </w:r>
      <w:r>
        <w:rPr>
          <w:spacing w:val="-1"/>
        </w:rPr>
        <w:t xml:space="preserve"> </w:t>
      </w:r>
      <w:r>
        <w:t>jest regularny trening czytania głośnego, regularny trening pisania z pamięci po dokładnej analizie wyrazów sprawiających trudności; uczeń stale korzysta z pomocnych mu słowników; uczeń powinien prowadzić własny słowniczek wyrazów trudnych.</w:t>
      </w:r>
    </w:p>
    <w:p w:rsidR="000E3769" w:rsidRDefault="000E3769" w:rsidP="000E3769">
      <w:pPr>
        <w:pStyle w:val="Tekstpodstawowy"/>
        <w:ind w:left="0"/>
      </w:pPr>
    </w:p>
    <w:p w:rsidR="000E3769" w:rsidRPr="002D1B39" w:rsidRDefault="000E3769" w:rsidP="000E3769">
      <w:pPr>
        <w:pStyle w:val="Tekstpodstawowy"/>
        <w:rPr>
          <w:i/>
        </w:rPr>
      </w:pPr>
      <w:r w:rsidRPr="002D1B39">
        <w:rPr>
          <w:i/>
        </w:rPr>
        <w:t>Uczniowie</w:t>
      </w:r>
      <w:r w:rsidRPr="002D1B39">
        <w:rPr>
          <w:i/>
          <w:spacing w:val="-3"/>
        </w:rPr>
        <w:t xml:space="preserve"> </w:t>
      </w:r>
      <w:r w:rsidRPr="002D1B39">
        <w:rPr>
          <w:i/>
        </w:rPr>
        <w:t>ze</w:t>
      </w:r>
      <w:r w:rsidRPr="002D1B39">
        <w:rPr>
          <w:i/>
          <w:spacing w:val="-3"/>
        </w:rPr>
        <w:t xml:space="preserve"> </w:t>
      </w:r>
      <w:r w:rsidRPr="002D1B39">
        <w:rPr>
          <w:i/>
        </w:rPr>
        <w:t>stwierdzonymi</w:t>
      </w:r>
      <w:r w:rsidRPr="002D1B39">
        <w:rPr>
          <w:i/>
          <w:spacing w:val="-6"/>
        </w:rPr>
        <w:t xml:space="preserve"> </w:t>
      </w:r>
      <w:r w:rsidRPr="002D1B39">
        <w:rPr>
          <w:i/>
        </w:rPr>
        <w:t>dysfunkcjami</w:t>
      </w:r>
      <w:r w:rsidRPr="002D1B39">
        <w:rPr>
          <w:i/>
          <w:spacing w:val="-4"/>
        </w:rPr>
        <w:t xml:space="preserve"> </w:t>
      </w:r>
      <w:r w:rsidRPr="002D1B39">
        <w:rPr>
          <w:i/>
        </w:rPr>
        <w:t>są</w:t>
      </w:r>
      <w:r w:rsidRPr="002D1B39">
        <w:rPr>
          <w:i/>
          <w:spacing w:val="-3"/>
        </w:rPr>
        <w:t xml:space="preserve"> </w:t>
      </w:r>
      <w:r w:rsidRPr="002D1B39">
        <w:rPr>
          <w:i/>
        </w:rPr>
        <w:t>oceniani</w:t>
      </w:r>
      <w:r w:rsidRPr="002D1B39">
        <w:rPr>
          <w:i/>
          <w:spacing w:val="-4"/>
        </w:rPr>
        <w:t xml:space="preserve"> </w:t>
      </w:r>
      <w:r w:rsidRPr="002D1B39">
        <w:rPr>
          <w:i/>
        </w:rPr>
        <w:t>zgodnie</w:t>
      </w:r>
      <w:r w:rsidRPr="002D1B39">
        <w:rPr>
          <w:i/>
          <w:spacing w:val="-3"/>
        </w:rPr>
        <w:t xml:space="preserve"> </w:t>
      </w:r>
      <w:r w:rsidRPr="002D1B39">
        <w:rPr>
          <w:i/>
        </w:rPr>
        <w:t>z</w:t>
      </w:r>
      <w:r w:rsidRPr="002D1B39">
        <w:rPr>
          <w:i/>
          <w:spacing w:val="-3"/>
        </w:rPr>
        <w:t xml:space="preserve"> </w:t>
      </w:r>
      <w:r w:rsidRPr="002D1B39">
        <w:rPr>
          <w:i/>
        </w:rPr>
        <w:t>powyższymi</w:t>
      </w:r>
      <w:r w:rsidRPr="002D1B39">
        <w:rPr>
          <w:i/>
          <w:spacing w:val="-4"/>
        </w:rPr>
        <w:t xml:space="preserve"> </w:t>
      </w:r>
      <w:r w:rsidRPr="002D1B39">
        <w:rPr>
          <w:i/>
        </w:rPr>
        <w:t>kryteriami</w:t>
      </w:r>
      <w:r w:rsidRPr="002D1B39">
        <w:rPr>
          <w:i/>
          <w:spacing w:val="-6"/>
        </w:rPr>
        <w:t xml:space="preserve"> </w:t>
      </w:r>
      <w:r w:rsidRPr="002D1B39">
        <w:rPr>
          <w:i/>
        </w:rPr>
        <w:t>gdy</w:t>
      </w:r>
      <w:r w:rsidRPr="002D1B39">
        <w:rPr>
          <w:i/>
          <w:spacing w:val="-2"/>
        </w:rPr>
        <w:t xml:space="preserve"> </w:t>
      </w:r>
      <w:r w:rsidRPr="002D1B39">
        <w:rPr>
          <w:i/>
        </w:rPr>
        <w:t>systematycznie pracują nad swoimi problemami przy jednoczesnym uwzględnieniu zaleceń poradni specjalistycznej.</w:t>
      </w:r>
    </w:p>
    <w:p w:rsidR="000E3769" w:rsidRDefault="000E3769" w:rsidP="000E3769">
      <w:pPr>
        <w:pStyle w:val="Tekstpodstawowy"/>
        <w:spacing w:before="1"/>
        <w:ind w:left="0"/>
      </w:pPr>
    </w:p>
    <w:p w:rsidR="000E3769" w:rsidRPr="00B95019" w:rsidRDefault="000E3769" w:rsidP="000E3769">
      <w:pPr>
        <w:pStyle w:val="Nagwek1"/>
        <w:numPr>
          <w:ilvl w:val="0"/>
          <w:numId w:val="2"/>
        </w:numPr>
        <w:rPr>
          <w:u w:val="none"/>
        </w:rPr>
      </w:pPr>
      <w:r w:rsidRPr="00B95019">
        <w:rPr>
          <w:u w:val="none"/>
        </w:rPr>
        <w:t>Zasady</w:t>
      </w:r>
      <w:r w:rsidRPr="00B95019">
        <w:rPr>
          <w:spacing w:val="-6"/>
          <w:u w:val="none"/>
        </w:rPr>
        <w:t xml:space="preserve"> </w:t>
      </w:r>
      <w:r w:rsidRPr="00B95019">
        <w:rPr>
          <w:u w:val="none"/>
        </w:rPr>
        <w:t>poprawiania</w:t>
      </w:r>
      <w:r w:rsidRPr="00B95019">
        <w:rPr>
          <w:spacing w:val="-6"/>
          <w:u w:val="none"/>
        </w:rPr>
        <w:t xml:space="preserve"> </w:t>
      </w:r>
      <w:r w:rsidRPr="00B95019">
        <w:rPr>
          <w:u w:val="none"/>
        </w:rPr>
        <w:t>ocen</w:t>
      </w:r>
      <w:r w:rsidRPr="00B95019">
        <w:rPr>
          <w:spacing w:val="-7"/>
          <w:u w:val="none"/>
        </w:rPr>
        <w:t xml:space="preserve"> </w:t>
      </w:r>
      <w:r w:rsidRPr="00B95019">
        <w:rPr>
          <w:spacing w:val="-2"/>
          <w:u w:val="none"/>
        </w:rPr>
        <w:t>bieżących</w:t>
      </w:r>
    </w:p>
    <w:p w:rsidR="000E3769" w:rsidRDefault="000E3769" w:rsidP="000E3769">
      <w:pPr>
        <w:pStyle w:val="Tekstpodstawowy"/>
        <w:ind w:right="115"/>
        <w:jc w:val="both"/>
      </w:pPr>
      <w:r>
        <w:t>Uczeń może przystąpić do poprawy oceny wyłącznie w przypadku otrzymania oceny negatywnej (stopnia niedostatecznego). Poprawa oceny następuje w formie wskazanej przez nauczyciela we wcześniej ustalonym z nim terminie, jednak nie później niż w ciągu dwóch tygodni od dnia zapoznania uczniów danej klasy z ocenami ich osiągnięć edukacyjnych, np. sprawdzianu, testu. Uczeń przystępuje do poprawy oceny z własnej inicjatywy, po zgłoszeniu</w:t>
      </w:r>
      <w:r>
        <w:rPr>
          <w:spacing w:val="-1"/>
        </w:rPr>
        <w:t xml:space="preserve"> </w:t>
      </w:r>
      <w:r>
        <w:t>nauczycielowi</w:t>
      </w:r>
      <w:r>
        <w:rPr>
          <w:spacing w:val="-2"/>
        </w:rPr>
        <w:t xml:space="preserve"> </w:t>
      </w:r>
      <w:r>
        <w:t>chęci poprawy,</w:t>
      </w:r>
      <w:r>
        <w:rPr>
          <w:spacing w:val="-2"/>
        </w:rPr>
        <w:t xml:space="preserve"> </w:t>
      </w:r>
      <w:r>
        <w:t>przy czym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poprawy danej</w:t>
      </w:r>
      <w:r>
        <w:rPr>
          <w:spacing w:val="-2"/>
        </w:rPr>
        <w:t xml:space="preserve"> </w:t>
      </w:r>
      <w:r>
        <w:t>oceny może</w:t>
      </w:r>
      <w:r>
        <w:rPr>
          <w:spacing w:val="-2"/>
        </w:rPr>
        <w:t xml:space="preserve"> </w:t>
      </w:r>
      <w:r>
        <w:t>przystąpić tylko</w:t>
      </w:r>
      <w:r>
        <w:rPr>
          <w:spacing w:val="-1"/>
        </w:rPr>
        <w:t xml:space="preserve"> </w:t>
      </w:r>
      <w:r>
        <w:t>raz.</w:t>
      </w:r>
      <w:r>
        <w:rPr>
          <w:spacing w:val="-2"/>
        </w:rPr>
        <w:t xml:space="preserve"> </w:t>
      </w:r>
      <w:r>
        <w:t>Jeśli uczeń otrzyma z poprawy ocenę wyższą, ocena ta wprowadzona zostaje do dziennika jako poprawa tej oceny, jednak</w:t>
      </w:r>
      <w:r>
        <w:rPr>
          <w:spacing w:val="-6"/>
        </w:rPr>
        <w:t xml:space="preserve"> </w:t>
      </w:r>
      <w:r>
        <w:t>ocena</w:t>
      </w:r>
      <w:r>
        <w:rPr>
          <w:spacing w:val="-9"/>
        </w:rPr>
        <w:t xml:space="preserve"> </w:t>
      </w:r>
      <w:r>
        <w:t>negatywna</w:t>
      </w:r>
      <w:r>
        <w:rPr>
          <w:spacing w:val="-9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usuwana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dziennika.</w:t>
      </w:r>
      <w:r>
        <w:rPr>
          <w:spacing w:val="-7"/>
        </w:rPr>
        <w:t xml:space="preserve"> </w:t>
      </w:r>
      <w:r>
        <w:t>Jeśli</w:t>
      </w:r>
      <w:r>
        <w:rPr>
          <w:spacing w:val="-7"/>
        </w:rPr>
        <w:t xml:space="preserve"> </w:t>
      </w:r>
      <w:r>
        <w:t>natomiast</w:t>
      </w:r>
      <w:r>
        <w:rPr>
          <w:spacing w:val="-7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ponownie</w:t>
      </w:r>
      <w:r>
        <w:rPr>
          <w:spacing w:val="-7"/>
        </w:rPr>
        <w:t xml:space="preserve"> </w:t>
      </w:r>
      <w:r>
        <w:t>otrzyma</w:t>
      </w:r>
      <w:r>
        <w:rPr>
          <w:spacing w:val="-7"/>
        </w:rPr>
        <w:t xml:space="preserve"> </w:t>
      </w:r>
      <w:r>
        <w:t>ocenę</w:t>
      </w:r>
      <w:r>
        <w:rPr>
          <w:spacing w:val="-7"/>
        </w:rPr>
        <w:t xml:space="preserve"> </w:t>
      </w:r>
      <w:r>
        <w:t>negatywną, nauczyciel wprowadza przy niej komentarz z informacją o tym fakcie.</w:t>
      </w:r>
    </w:p>
    <w:p w:rsidR="000E3769" w:rsidRDefault="000E3769" w:rsidP="000E3769">
      <w:pPr>
        <w:pStyle w:val="Tekstpodstawowy"/>
        <w:ind w:left="0"/>
      </w:pPr>
    </w:p>
    <w:p w:rsidR="000E3769" w:rsidRPr="00B95019" w:rsidRDefault="000E3769" w:rsidP="000E3769">
      <w:pPr>
        <w:pStyle w:val="Nagwek1"/>
        <w:numPr>
          <w:ilvl w:val="0"/>
          <w:numId w:val="2"/>
        </w:numPr>
        <w:rPr>
          <w:u w:val="none"/>
        </w:rPr>
      </w:pPr>
      <w:r w:rsidRPr="00B95019">
        <w:rPr>
          <w:u w:val="none"/>
        </w:rPr>
        <w:t>Zasady</w:t>
      </w:r>
      <w:r w:rsidRPr="00B95019">
        <w:rPr>
          <w:spacing w:val="-7"/>
          <w:u w:val="none"/>
        </w:rPr>
        <w:t xml:space="preserve"> </w:t>
      </w:r>
      <w:r w:rsidRPr="00B95019">
        <w:rPr>
          <w:u w:val="none"/>
        </w:rPr>
        <w:t>uzupełniania</w:t>
      </w:r>
      <w:r w:rsidRPr="00B95019">
        <w:rPr>
          <w:spacing w:val="-7"/>
          <w:u w:val="none"/>
        </w:rPr>
        <w:t xml:space="preserve"> </w:t>
      </w:r>
      <w:r w:rsidRPr="00B95019">
        <w:rPr>
          <w:u w:val="none"/>
        </w:rPr>
        <w:t>ocen</w:t>
      </w:r>
      <w:r w:rsidRPr="00B95019">
        <w:rPr>
          <w:spacing w:val="-7"/>
          <w:u w:val="none"/>
        </w:rPr>
        <w:t xml:space="preserve"> </w:t>
      </w:r>
      <w:r w:rsidRPr="00B95019">
        <w:rPr>
          <w:u w:val="none"/>
        </w:rPr>
        <w:t>w</w:t>
      </w:r>
      <w:r w:rsidRPr="00B95019">
        <w:rPr>
          <w:spacing w:val="-7"/>
          <w:u w:val="none"/>
        </w:rPr>
        <w:t xml:space="preserve"> </w:t>
      </w:r>
      <w:r w:rsidRPr="00B95019">
        <w:rPr>
          <w:u w:val="none"/>
        </w:rPr>
        <w:t>przypadku</w:t>
      </w:r>
      <w:r w:rsidRPr="00B95019">
        <w:rPr>
          <w:spacing w:val="-8"/>
          <w:u w:val="none"/>
        </w:rPr>
        <w:t xml:space="preserve"> </w:t>
      </w:r>
      <w:r w:rsidRPr="00B95019">
        <w:rPr>
          <w:u w:val="none"/>
        </w:rPr>
        <w:t>nieobecności</w:t>
      </w:r>
      <w:r w:rsidRPr="00B95019">
        <w:rPr>
          <w:spacing w:val="-6"/>
          <w:u w:val="none"/>
        </w:rPr>
        <w:t xml:space="preserve"> </w:t>
      </w:r>
      <w:r w:rsidRPr="00B95019">
        <w:rPr>
          <w:spacing w:val="-2"/>
          <w:u w:val="none"/>
        </w:rPr>
        <w:t>ucznia</w:t>
      </w:r>
    </w:p>
    <w:p w:rsidR="000E3769" w:rsidRDefault="000E3769" w:rsidP="000E3769">
      <w:pPr>
        <w:pStyle w:val="Tekstpodstawowy"/>
        <w:ind w:right="114"/>
        <w:jc w:val="both"/>
      </w:pPr>
      <w:r>
        <w:t>Jeśli</w:t>
      </w:r>
      <w:r>
        <w:rPr>
          <w:spacing w:val="-7"/>
        </w:rPr>
        <w:t xml:space="preserve"> </w:t>
      </w:r>
      <w:r>
        <w:t>uczeń</w:t>
      </w:r>
      <w:r>
        <w:rPr>
          <w:spacing w:val="-5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był</w:t>
      </w:r>
      <w:r>
        <w:rPr>
          <w:spacing w:val="-7"/>
        </w:rPr>
        <w:t xml:space="preserve"> </w:t>
      </w:r>
      <w:r>
        <w:t>obecny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lekcji,</w:t>
      </w:r>
      <w:r>
        <w:rPr>
          <w:spacing w:val="-6"/>
        </w:rPr>
        <w:t xml:space="preserve"> </w:t>
      </w:r>
      <w:r>
        <w:t>podczas</w:t>
      </w:r>
      <w:r>
        <w:rPr>
          <w:spacing w:val="-7"/>
        </w:rPr>
        <w:t xml:space="preserve"> </w:t>
      </w:r>
      <w:r>
        <w:t>której</w:t>
      </w:r>
      <w:r>
        <w:rPr>
          <w:spacing w:val="-7"/>
        </w:rPr>
        <w:t xml:space="preserve"> </w:t>
      </w:r>
      <w:r>
        <w:t>badane</w:t>
      </w:r>
      <w:r>
        <w:rPr>
          <w:spacing w:val="-6"/>
        </w:rPr>
        <w:t xml:space="preserve"> </w:t>
      </w:r>
      <w:r>
        <w:t>były</w:t>
      </w:r>
      <w:r>
        <w:rPr>
          <w:spacing w:val="-6"/>
        </w:rPr>
        <w:t xml:space="preserve"> </w:t>
      </w:r>
      <w:r>
        <w:t>osiągnięcia</w:t>
      </w:r>
      <w:r>
        <w:rPr>
          <w:spacing w:val="-6"/>
        </w:rPr>
        <w:t xml:space="preserve"> </w:t>
      </w:r>
      <w:r>
        <w:t>edukacyjne</w:t>
      </w:r>
      <w:r>
        <w:rPr>
          <w:spacing w:val="-6"/>
        </w:rPr>
        <w:t xml:space="preserve"> </w:t>
      </w:r>
      <w:r>
        <w:t>klasy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uczniowie</w:t>
      </w:r>
      <w:r>
        <w:rPr>
          <w:spacing w:val="-6"/>
        </w:rPr>
        <w:t xml:space="preserve"> </w:t>
      </w:r>
      <w:r>
        <w:t>mieli oddać do oceny zapowiedzianą wcześniej pracę pisemną, ma obowiązek uzupełnić zaległości maksymalnie w ciągu dwóch tygodni od dnia powrotu do szkoły. Termin ten obowiązuje tylko w przypadku nieobecności usprawiedliwionej,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nieobecności</w:t>
      </w:r>
      <w:r>
        <w:rPr>
          <w:spacing w:val="-3"/>
        </w:rPr>
        <w:t xml:space="preserve"> </w:t>
      </w:r>
      <w:r>
        <w:t>nieusprawiedliwionej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decyduje</w:t>
      </w:r>
      <w:r>
        <w:rPr>
          <w:spacing w:val="-5"/>
        </w:rPr>
        <w:t xml:space="preserve"> </w:t>
      </w:r>
      <w:r>
        <w:t>nauczyciel.</w:t>
      </w:r>
      <w:r>
        <w:rPr>
          <w:spacing w:val="-2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ma obowiązek ustalić z nauczycielem terminy uzupełnienia zaległości.</w:t>
      </w:r>
    </w:p>
    <w:p w:rsidR="000E3769" w:rsidRDefault="000E3769" w:rsidP="000E3769">
      <w:pPr>
        <w:pStyle w:val="Tekstpodstawowy"/>
        <w:ind w:left="0"/>
      </w:pPr>
    </w:p>
    <w:p w:rsidR="000E3769" w:rsidRDefault="000E3769" w:rsidP="000E3769">
      <w:pPr>
        <w:pStyle w:val="Tekstpodstawowy"/>
        <w:spacing w:before="1"/>
        <w:ind w:left="0"/>
      </w:pPr>
    </w:p>
    <w:p w:rsidR="000E3769" w:rsidRPr="00EC0C93" w:rsidRDefault="000E3769" w:rsidP="000E3769">
      <w:pPr>
        <w:pStyle w:val="Nagwek1"/>
        <w:numPr>
          <w:ilvl w:val="0"/>
          <w:numId w:val="2"/>
        </w:numPr>
        <w:rPr>
          <w:u w:val="none"/>
        </w:rPr>
      </w:pPr>
      <w:r w:rsidRPr="00EC0C93">
        <w:rPr>
          <w:u w:val="none"/>
        </w:rPr>
        <w:t>Sposobami</w:t>
      </w:r>
      <w:r w:rsidRPr="00EC0C93">
        <w:rPr>
          <w:spacing w:val="-9"/>
          <w:u w:val="none"/>
        </w:rPr>
        <w:t xml:space="preserve"> </w:t>
      </w:r>
      <w:r w:rsidRPr="00EC0C93">
        <w:rPr>
          <w:u w:val="none"/>
        </w:rPr>
        <w:t>sprawdzania</w:t>
      </w:r>
      <w:r w:rsidRPr="00EC0C93">
        <w:rPr>
          <w:spacing w:val="-8"/>
          <w:u w:val="none"/>
        </w:rPr>
        <w:t xml:space="preserve"> </w:t>
      </w:r>
      <w:r w:rsidRPr="00EC0C93">
        <w:rPr>
          <w:u w:val="none"/>
        </w:rPr>
        <w:t>edukacyjnych</w:t>
      </w:r>
      <w:r w:rsidRPr="00EC0C93">
        <w:rPr>
          <w:spacing w:val="-9"/>
          <w:u w:val="none"/>
        </w:rPr>
        <w:t xml:space="preserve"> </w:t>
      </w:r>
      <w:r w:rsidRPr="00EC0C93">
        <w:rPr>
          <w:u w:val="none"/>
        </w:rPr>
        <w:t>osiągnięć</w:t>
      </w:r>
      <w:r w:rsidRPr="00EC0C93">
        <w:rPr>
          <w:spacing w:val="-8"/>
          <w:u w:val="none"/>
        </w:rPr>
        <w:t xml:space="preserve"> </w:t>
      </w:r>
      <w:r w:rsidRPr="00EC0C93">
        <w:rPr>
          <w:u w:val="none"/>
        </w:rPr>
        <w:t>uczniów</w:t>
      </w:r>
      <w:r w:rsidRPr="00EC0C93">
        <w:rPr>
          <w:spacing w:val="-8"/>
          <w:u w:val="none"/>
        </w:rPr>
        <w:t xml:space="preserve"> </w:t>
      </w:r>
      <w:r w:rsidRPr="00EC0C93">
        <w:rPr>
          <w:spacing w:val="-5"/>
          <w:u w:val="none"/>
        </w:rPr>
        <w:t>są:</w:t>
      </w:r>
    </w:p>
    <w:p w:rsidR="000E3769" w:rsidRDefault="000E3769" w:rsidP="000E3769">
      <w:pPr>
        <w:pStyle w:val="Akapitzlist"/>
        <w:numPr>
          <w:ilvl w:val="0"/>
          <w:numId w:val="3"/>
        </w:numPr>
        <w:tabs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sprawdzian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ustny,</w:t>
      </w:r>
    </w:p>
    <w:p w:rsidR="000E3769" w:rsidRDefault="000E3769" w:rsidP="000E3769">
      <w:pPr>
        <w:pStyle w:val="Akapitzlist"/>
        <w:numPr>
          <w:ilvl w:val="0"/>
          <w:numId w:val="3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sprawdzian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pisemny,</w:t>
      </w:r>
    </w:p>
    <w:p w:rsidR="000E3769" w:rsidRDefault="000E3769" w:rsidP="000E3769">
      <w:pPr>
        <w:pStyle w:val="Akapitzlist"/>
        <w:numPr>
          <w:ilvl w:val="0"/>
          <w:numId w:val="3"/>
        </w:numPr>
        <w:tabs>
          <w:tab w:val="left" w:pos="838"/>
        </w:tabs>
        <w:rPr>
          <w:sz w:val="20"/>
        </w:rPr>
      </w:pPr>
      <w:r>
        <w:rPr>
          <w:sz w:val="20"/>
        </w:rPr>
        <w:t>obserwacja</w:t>
      </w:r>
      <w:r>
        <w:rPr>
          <w:spacing w:val="-8"/>
          <w:sz w:val="20"/>
        </w:rPr>
        <w:t xml:space="preserve"> </w:t>
      </w:r>
      <w:r>
        <w:rPr>
          <w:sz w:val="20"/>
        </w:rPr>
        <w:t>czynności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ucznia,</w:t>
      </w:r>
    </w:p>
    <w:p w:rsidR="000E3769" w:rsidRDefault="000E3769" w:rsidP="000E3769">
      <w:pPr>
        <w:pStyle w:val="Akapitzlist"/>
        <w:numPr>
          <w:ilvl w:val="0"/>
          <w:numId w:val="3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analiza</w:t>
      </w:r>
      <w:r>
        <w:rPr>
          <w:spacing w:val="-5"/>
          <w:sz w:val="20"/>
        </w:rPr>
        <w:t xml:space="preserve"> </w:t>
      </w:r>
      <w:r>
        <w:rPr>
          <w:sz w:val="20"/>
        </w:rPr>
        <w:t>prac</w:t>
      </w:r>
      <w:r>
        <w:rPr>
          <w:spacing w:val="-4"/>
          <w:sz w:val="20"/>
        </w:rPr>
        <w:t xml:space="preserve"> </w:t>
      </w:r>
      <w:r>
        <w:rPr>
          <w:sz w:val="20"/>
        </w:rPr>
        <w:t>uczniów</w:t>
      </w:r>
      <w:r>
        <w:rPr>
          <w:spacing w:val="-5"/>
          <w:sz w:val="20"/>
        </w:rPr>
        <w:t xml:space="preserve"> </w:t>
      </w:r>
      <w:r>
        <w:rPr>
          <w:sz w:val="20"/>
        </w:rPr>
        <w:t>(ustnych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pisemnych),</w:t>
      </w:r>
    </w:p>
    <w:p w:rsidR="000E3769" w:rsidRDefault="000E3769" w:rsidP="000E3769">
      <w:pPr>
        <w:pStyle w:val="Akapitzlist"/>
        <w:numPr>
          <w:ilvl w:val="0"/>
          <w:numId w:val="3"/>
        </w:numPr>
        <w:tabs>
          <w:tab w:val="left" w:pos="838"/>
        </w:tabs>
        <w:rPr>
          <w:sz w:val="20"/>
        </w:rPr>
      </w:pPr>
      <w:r>
        <w:rPr>
          <w:sz w:val="20"/>
        </w:rPr>
        <w:t>pomiar</w:t>
      </w:r>
      <w:r>
        <w:rPr>
          <w:spacing w:val="-7"/>
          <w:sz w:val="20"/>
        </w:rPr>
        <w:t xml:space="preserve"> </w:t>
      </w:r>
      <w:r>
        <w:rPr>
          <w:sz w:val="20"/>
        </w:rPr>
        <w:t>dydaktyczny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(testy);</w:t>
      </w:r>
    </w:p>
    <w:p w:rsidR="000E3769" w:rsidRPr="00810BE8" w:rsidRDefault="000E3769" w:rsidP="000E3769">
      <w:pPr>
        <w:pStyle w:val="Akapitzlist"/>
        <w:numPr>
          <w:ilvl w:val="0"/>
          <w:numId w:val="3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uczestnictwo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konkursie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przedmiotowym.</w:t>
      </w:r>
    </w:p>
    <w:p w:rsidR="00810BE8" w:rsidRDefault="00810BE8" w:rsidP="000E3769">
      <w:pPr>
        <w:pStyle w:val="Akapitzlist"/>
        <w:numPr>
          <w:ilvl w:val="0"/>
          <w:numId w:val="3"/>
        </w:numPr>
        <w:tabs>
          <w:tab w:val="left" w:pos="838"/>
        </w:tabs>
        <w:spacing w:before="1"/>
        <w:rPr>
          <w:sz w:val="20"/>
        </w:rPr>
      </w:pPr>
    </w:p>
    <w:p w:rsidR="000E3769" w:rsidRDefault="000E3769" w:rsidP="000E3769">
      <w:pPr>
        <w:jc w:val="both"/>
        <w:rPr>
          <w:b/>
        </w:rPr>
      </w:pPr>
      <w:r w:rsidRPr="00EC0C93">
        <w:rPr>
          <w:b/>
        </w:rPr>
        <w:t>Warunki</w:t>
      </w:r>
      <w:r w:rsidRPr="00EC0C93">
        <w:rPr>
          <w:b/>
          <w:spacing w:val="-4"/>
        </w:rPr>
        <w:t xml:space="preserve"> </w:t>
      </w:r>
      <w:r w:rsidRPr="00EC0C93">
        <w:rPr>
          <w:b/>
        </w:rPr>
        <w:t>i</w:t>
      </w:r>
      <w:r w:rsidRPr="00EC0C93">
        <w:rPr>
          <w:b/>
          <w:spacing w:val="-3"/>
        </w:rPr>
        <w:t xml:space="preserve"> </w:t>
      </w:r>
      <w:r w:rsidRPr="00EC0C93">
        <w:rPr>
          <w:b/>
        </w:rPr>
        <w:t>tryb</w:t>
      </w:r>
      <w:r w:rsidRPr="00EC0C93">
        <w:rPr>
          <w:b/>
          <w:spacing w:val="-4"/>
        </w:rPr>
        <w:t xml:space="preserve"> </w:t>
      </w:r>
      <w:r w:rsidRPr="00EC0C93">
        <w:rPr>
          <w:b/>
        </w:rPr>
        <w:t>uzyskania</w:t>
      </w:r>
      <w:r w:rsidRPr="00EC0C93">
        <w:rPr>
          <w:b/>
          <w:spacing w:val="-3"/>
        </w:rPr>
        <w:t xml:space="preserve"> </w:t>
      </w:r>
      <w:r w:rsidRPr="00EC0C93">
        <w:rPr>
          <w:b/>
        </w:rPr>
        <w:t>wyższej</w:t>
      </w:r>
      <w:r w:rsidRPr="00EC0C93">
        <w:rPr>
          <w:b/>
          <w:spacing w:val="-4"/>
        </w:rPr>
        <w:t xml:space="preserve"> </w:t>
      </w:r>
      <w:r w:rsidRPr="00EC0C93">
        <w:rPr>
          <w:b/>
        </w:rPr>
        <w:t>niż</w:t>
      </w:r>
      <w:r w:rsidRPr="00EC0C93">
        <w:rPr>
          <w:b/>
          <w:spacing w:val="-3"/>
        </w:rPr>
        <w:t xml:space="preserve"> </w:t>
      </w:r>
      <w:r w:rsidRPr="00EC0C93">
        <w:rPr>
          <w:b/>
        </w:rPr>
        <w:t>przewidywana</w:t>
      </w:r>
      <w:r w:rsidRPr="00EC0C93">
        <w:rPr>
          <w:b/>
          <w:spacing w:val="-3"/>
        </w:rPr>
        <w:t xml:space="preserve"> </w:t>
      </w:r>
      <w:r w:rsidRPr="00EC0C93">
        <w:rPr>
          <w:b/>
        </w:rPr>
        <w:t>roczna</w:t>
      </w:r>
      <w:r w:rsidRPr="00EC0C93">
        <w:rPr>
          <w:b/>
          <w:spacing w:val="-5"/>
        </w:rPr>
        <w:t xml:space="preserve"> </w:t>
      </w:r>
      <w:r w:rsidRPr="00EC0C93">
        <w:rPr>
          <w:b/>
        </w:rPr>
        <w:t>ocena</w:t>
      </w:r>
      <w:r w:rsidRPr="00EC0C93">
        <w:rPr>
          <w:b/>
          <w:spacing w:val="-3"/>
        </w:rPr>
        <w:t xml:space="preserve"> </w:t>
      </w:r>
      <w:r w:rsidRPr="00EC0C93">
        <w:rPr>
          <w:b/>
        </w:rPr>
        <w:t>klasyfikacyjna</w:t>
      </w:r>
      <w:r w:rsidRPr="00EC0C93">
        <w:rPr>
          <w:b/>
          <w:spacing w:val="-3"/>
        </w:rPr>
        <w:t xml:space="preserve"> </w:t>
      </w:r>
      <w:r w:rsidRPr="00EC0C93">
        <w:rPr>
          <w:b/>
        </w:rPr>
        <w:t>regulują</w:t>
      </w:r>
      <w:r w:rsidRPr="00EC0C93">
        <w:rPr>
          <w:b/>
          <w:spacing w:val="-5"/>
        </w:rPr>
        <w:t xml:space="preserve"> </w:t>
      </w:r>
      <w:r w:rsidRPr="00EC0C93">
        <w:rPr>
          <w:b/>
        </w:rPr>
        <w:t>przepisy zawarte</w:t>
      </w:r>
      <w:r w:rsidRPr="00EC0C93">
        <w:rPr>
          <w:b/>
          <w:spacing w:val="-3"/>
        </w:rPr>
        <w:t xml:space="preserve"> </w:t>
      </w:r>
      <w:r w:rsidRPr="00EC0C93">
        <w:rPr>
          <w:b/>
        </w:rPr>
        <w:t xml:space="preserve">w Statucie </w:t>
      </w:r>
      <w:r>
        <w:rPr>
          <w:b/>
        </w:rPr>
        <w:t>szkoły.</w:t>
      </w:r>
    </w:p>
    <w:p w:rsidR="00216127" w:rsidRDefault="00216127" w:rsidP="000E3769">
      <w:pPr>
        <w:jc w:val="both"/>
        <w:rPr>
          <w:b/>
        </w:rPr>
      </w:pPr>
    </w:p>
    <w:p w:rsidR="00216127" w:rsidRDefault="00216127" w:rsidP="00216127">
      <w:pPr>
        <w:jc w:val="both"/>
        <w:sectPr w:rsidR="00216127">
          <w:type w:val="continuous"/>
          <w:pgSz w:w="11910" w:h="16840"/>
          <w:pgMar w:top="480" w:right="1300" w:bottom="280" w:left="1300" w:header="708" w:footer="708" w:gutter="0"/>
          <w:cols w:space="708"/>
        </w:sectPr>
      </w:pPr>
      <w:bookmarkStart w:id="0" w:name="_GoBack"/>
      <w:bookmarkEnd w:id="0"/>
    </w:p>
    <w:p w:rsidR="00DF1396" w:rsidRPr="00FC5381" w:rsidRDefault="00DF1396" w:rsidP="00FC5381">
      <w:pPr>
        <w:pStyle w:val="Tekstpodstawowy"/>
        <w:spacing w:before="228"/>
        <w:rPr>
          <w:b/>
        </w:rPr>
        <w:sectPr w:rsidR="00DF1396" w:rsidRPr="00FC5381">
          <w:pgSz w:w="11910" w:h="16840"/>
          <w:pgMar w:top="480" w:right="1300" w:bottom="280" w:left="1300" w:header="708" w:footer="708" w:gutter="0"/>
          <w:cols w:space="708"/>
        </w:sectPr>
      </w:pPr>
    </w:p>
    <w:p w:rsidR="00DF1396" w:rsidRDefault="00DF1396" w:rsidP="00FC5381">
      <w:pPr>
        <w:tabs>
          <w:tab w:val="left" w:pos="5781"/>
        </w:tabs>
        <w:spacing w:before="68"/>
      </w:pPr>
    </w:p>
    <w:sectPr w:rsidR="00DF1396"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95361"/>
      <w:docPartObj>
        <w:docPartGallery w:val="Page Numbers (Bottom of Page)"/>
        <w:docPartUnique/>
      </w:docPartObj>
    </w:sdtPr>
    <w:sdtContent>
      <w:p w:rsidR="00A83510" w:rsidRDefault="00A835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3BB">
          <w:rPr>
            <w:noProof/>
          </w:rPr>
          <w:t>2</w:t>
        </w:r>
        <w:r>
          <w:fldChar w:fldCharType="end"/>
        </w:r>
      </w:p>
    </w:sdtContent>
  </w:sdt>
  <w:p w:rsidR="00A83510" w:rsidRDefault="00A8351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5FE5"/>
    <w:multiLevelType w:val="hybridMultilevel"/>
    <w:tmpl w:val="2312C386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3BCE06C4"/>
    <w:multiLevelType w:val="hybridMultilevel"/>
    <w:tmpl w:val="A0021102"/>
    <w:lvl w:ilvl="0" w:tplc="EBBC1232">
      <w:start w:val="1"/>
      <w:numFmt w:val="lowerLetter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1250C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1767FA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06AD1C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902B6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98C8A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AD6875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0F272D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1CE0FD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480785E"/>
    <w:multiLevelType w:val="hybridMultilevel"/>
    <w:tmpl w:val="36B8C1EC"/>
    <w:lvl w:ilvl="0" w:tplc="041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96"/>
    <w:rsid w:val="000D6E0A"/>
    <w:rsid w:val="000E3769"/>
    <w:rsid w:val="001506FA"/>
    <w:rsid w:val="001713F0"/>
    <w:rsid w:val="001E3E9F"/>
    <w:rsid w:val="00216127"/>
    <w:rsid w:val="002763BB"/>
    <w:rsid w:val="002D1B39"/>
    <w:rsid w:val="00311B0D"/>
    <w:rsid w:val="00330210"/>
    <w:rsid w:val="003A2BB8"/>
    <w:rsid w:val="00482A62"/>
    <w:rsid w:val="00486873"/>
    <w:rsid w:val="004B3268"/>
    <w:rsid w:val="004C3DE6"/>
    <w:rsid w:val="00557363"/>
    <w:rsid w:val="005B682D"/>
    <w:rsid w:val="00650348"/>
    <w:rsid w:val="006629E7"/>
    <w:rsid w:val="00736BD6"/>
    <w:rsid w:val="007E1D33"/>
    <w:rsid w:val="00810BE8"/>
    <w:rsid w:val="008228C4"/>
    <w:rsid w:val="0088745C"/>
    <w:rsid w:val="00A83510"/>
    <w:rsid w:val="00B0230A"/>
    <w:rsid w:val="00B8158D"/>
    <w:rsid w:val="00B95019"/>
    <w:rsid w:val="00BD1034"/>
    <w:rsid w:val="00C06968"/>
    <w:rsid w:val="00C67AB1"/>
    <w:rsid w:val="00D67151"/>
    <w:rsid w:val="00DD11B1"/>
    <w:rsid w:val="00DF1396"/>
    <w:rsid w:val="00E31FC7"/>
    <w:rsid w:val="00EB05DB"/>
    <w:rsid w:val="00EC0C93"/>
    <w:rsid w:val="00EC670B"/>
    <w:rsid w:val="00F45867"/>
    <w:rsid w:val="00F73AB0"/>
    <w:rsid w:val="00F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6C03"/>
  <w15:docId w15:val="{976CB5FA-7BEB-4C16-ACFB-983AED26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8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650348"/>
    <w:rPr>
      <w:b/>
      <w:bCs/>
    </w:rPr>
  </w:style>
  <w:style w:type="paragraph" w:styleId="Tytu">
    <w:name w:val="Title"/>
    <w:basedOn w:val="Normalny"/>
    <w:link w:val="TytuZnak"/>
    <w:uiPriority w:val="1"/>
    <w:qFormat/>
    <w:rsid w:val="00A83510"/>
    <w:pPr>
      <w:spacing w:before="58"/>
      <w:ind w:left="3253" w:right="279" w:hanging="2964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A83510"/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3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51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Heniek</dc:creator>
  <cp:lastModifiedBy>Nauczyciel34</cp:lastModifiedBy>
  <cp:revision>30</cp:revision>
  <dcterms:created xsi:type="dcterms:W3CDTF">2024-01-24T09:03:00Z</dcterms:created>
  <dcterms:modified xsi:type="dcterms:W3CDTF">2024-01-24T09:34:00Z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dla Microsoft 365</vt:lpwstr>
  </property>
</Properties>
</file>